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2B" w:rsidRPr="009575E5" w:rsidRDefault="0096542B" w:rsidP="0096542B">
      <w:pPr>
        <w:shd w:val="clear" w:color="auto" w:fill="FFFFFF"/>
        <w:tabs>
          <w:tab w:val="left" w:pos="0"/>
        </w:tabs>
        <w:spacing w:before="5"/>
        <w:ind w:firstLine="567"/>
        <w:jc w:val="center"/>
        <w:rPr>
          <w:b/>
          <w:iCs/>
          <w:color w:val="000000"/>
          <w:spacing w:val="-1"/>
          <w:w w:val="105"/>
          <w:sz w:val="24"/>
          <w:szCs w:val="24"/>
        </w:rPr>
      </w:pPr>
      <w:r w:rsidRPr="009575E5">
        <w:rPr>
          <w:b/>
          <w:iCs/>
          <w:color w:val="000000"/>
          <w:spacing w:val="-1"/>
          <w:w w:val="105"/>
          <w:sz w:val="24"/>
          <w:szCs w:val="24"/>
        </w:rPr>
        <w:t>ВАРИАНТ 1</w:t>
      </w:r>
    </w:p>
    <w:p w:rsidR="0096542B" w:rsidRPr="009575E5" w:rsidRDefault="0096542B" w:rsidP="0096542B">
      <w:pPr>
        <w:shd w:val="clear" w:color="auto" w:fill="FFFFFF"/>
        <w:tabs>
          <w:tab w:val="left" w:pos="0"/>
        </w:tabs>
        <w:spacing w:before="5"/>
        <w:ind w:firstLine="567"/>
        <w:jc w:val="both"/>
        <w:rPr>
          <w:i/>
          <w:iCs/>
          <w:color w:val="000000"/>
          <w:spacing w:val="-1"/>
          <w:w w:val="105"/>
          <w:sz w:val="24"/>
          <w:szCs w:val="24"/>
        </w:rPr>
      </w:pPr>
    </w:p>
    <w:p w:rsidR="0096542B" w:rsidRPr="009575E5" w:rsidRDefault="0096542B" w:rsidP="0096542B">
      <w:pPr>
        <w:shd w:val="clear" w:color="auto" w:fill="FFFFFF"/>
        <w:tabs>
          <w:tab w:val="left" w:pos="917"/>
        </w:tabs>
        <w:ind w:firstLine="567"/>
        <w:jc w:val="both"/>
        <w:rPr>
          <w:sz w:val="24"/>
          <w:szCs w:val="24"/>
        </w:rPr>
      </w:pPr>
      <w:proofErr w:type="gramStart"/>
      <w:r w:rsidRPr="009575E5">
        <w:rPr>
          <w:i/>
          <w:iCs/>
          <w:color w:val="000000"/>
          <w:spacing w:val="-1"/>
          <w:w w:val="105"/>
          <w:sz w:val="24"/>
          <w:szCs w:val="24"/>
        </w:rPr>
        <w:t xml:space="preserve">Наивно мнение молодого воспитателя, что, </w:t>
      </w:r>
      <w:r w:rsidRPr="009575E5">
        <w:rPr>
          <w:b/>
          <w:i/>
          <w:iCs/>
          <w:color w:val="000000"/>
          <w:spacing w:val="-1"/>
          <w:w w:val="105"/>
          <w:sz w:val="24"/>
          <w:szCs w:val="24"/>
        </w:rPr>
        <w:t>надзирая</w:t>
      </w:r>
      <w:r w:rsidRPr="009575E5">
        <w:rPr>
          <w:i/>
          <w:iCs/>
          <w:color w:val="000000"/>
          <w:spacing w:val="-1"/>
          <w:w w:val="105"/>
          <w:sz w:val="24"/>
          <w:szCs w:val="24"/>
        </w:rPr>
        <w:t xml:space="preserve">, контролируя, поучая, прививая, искореняя, формируя детей, сам он, </w:t>
      </w:r>
      <w:r w:rsidRPr="009575E5">
        <w:rPr>
          <w:i/>
          <w:iCs/>
          <w:color w:val="000000"/>
          <w:spacing w:val="-2"/>
          <w:w w:val="105"/>
          <w:sz w:val="24"/>
          <w:szCs w:val="24"/>
        </w:rPr>
        <w:t xml:space="preserve">зрелый, сформированный, неизменный, ничуть не поддается </w:t>
      </w:r>
      <w:r w:rsidRPr="009575E5">
        <w:rPr>
          <w:i/>
          <w:iCs/>
          <w:color w:val="000000"/>
          <w:spacing w:val="2"/>
          <w:w w:val="105"/>
          <w:sz w:val="24"/>
          <w:szCs w:val="24"/>
        </w:rPr>
        <w:t>воспитывающему влиянию среды, окружения и детей.</w:t>
      </w:r>
      <w:proofErr w:type="gramEnd"/>
      <w:r w:rsidRPr="009575E5">
        <w:rPr>
          <w:i/>
          <w:iCs/>
          <w:color w:val="000000"/>
          <w:spacing w:val="2"/>
          <w:w w:val="105"/>
          <w:sz w:val="24"/>
          <w:szCs w:val="24"/>
        </w:rPr>
        <w:t xml:space="preserve"> Тому, кто </w:t>
      </w:r>
      <w:r w:rsidRPr="009575E5">
        <w:rPr>
          <w:i/>
          <w:iCs/>
          <w:color w:val="000000"/>
          <w:w w:val="105"/>
          <w:sz w:val="24"/>
          <w:szCs w:val="24"/>
        </w:rPr>
        <w:t xml:space="preserve">работает с детьми не мудрствуя лукаво, кто не в </w:t>
      </w:r>
      <w:proofErr w:type="gramStart"/>
      <w:r w:rsidRPr="009575E5">
        <w:rPr>
          <w:i/>
          <w:iCs/>
          <w:color w:val="000000"/>
          <w:w w:val="105"/>
          <w:sz w:val="24"/>
          <w:szCs w:val="24"/>
        </w:rPr>
        <w:t>силах</w:t>
      </w:r>
      <w:proofErr w:type="gramEnd"/>
      <w:r w:rsidRPr="009575E5">
        <w:rPr>
          <w:i/>
          <w:iCs/>
          <w:color w:val="000000"/>
          <w:w w:val="105"/>
          <w:sz w:val="24"/>
          <w:szCs w:val="24"/>
        </w:rPr>
        <w:t xml:space="preserve"> подойти к </w:t>
      </w:r>
      <w:r w:rsidRPr="009575E5">
        <w:rPr>
          <w:i/>
          <w:iCs/>
          <w:color w:val="000000"/>
          <w:spacing w:val="3"/>
          <w:w w:val="105"/>
          <w:sz w:val="24"/>
          <w:szCs w:val="24"/>
        </w:rPr>
        <w:t xml:space="preserve">себе критически, угрожает большая опасность. Именно на нее </w:t>
      </w:r>
      <w:r w:rsidRPr="009575E5">
        <w:rPr>
          <w:i/>
          <w:iCs/>
          <w:color w:val="000000"/>
          <w:spacing w:val="-2"/>
          <w:w w:val="105"/>
          <w:sz w:val="24"/>
          <w:szCs w:val="24"/>
        </w:rPr>
        <w:t xml:space="preserve">желаю </w:t>
      </w:r>
      <w:proofErr w:type="gramStart"/>
      <w:r w:rsidRPr="009575E5">
        <w:rPr>
          <w:i/>
          <w:iCs/>
          <w:color w:val="000000"/>
          <w:spacing w:val="-2"/>
          <w:w w:val="105"/>
          <w:sz w:val="24"/>
          <w:szCs w:val="24"/>
        </w:rPr>
        <w:t>обратить внимание, тем</w:t>
      </w:r>
      <w:proofErr w:type="gramEnd"/>
      <w:r w:rsidRPr="009575E5">
        <w:rPr>
          <w:i/>
          <w:iCs/>
          <w:color w:val="000000"/>
          <w:spacing w:val="-2"/>
          <w:w w:val="105"/>
          <w:sz w:val="24"/>
          <w:szCs w:val="24"/>
        </w:rPr>
        <w:t xml:space="preserve"> более что профессиональная </w:t>
      </w:r>
      <w:r w:rsidRPr="009575E5">
        <w:rPr>
          <w:i/>
          <w:iCs/>
          <w:color w:val="000000"/>
          <w:spacing w:val="-1"/>
          <w:w w:val="105"/>
          <w:sz w:val="24"/>
          <w:szCs w:val="24"/>
        </w:rPr>
        <w:t xml:space="preserve">гигиена души недостаточно хорошо известна. </w:t>
      </w:r>
      <w:r w:rsidRPr="009575E5">
        <w:rPr>
          <w:i/>
          <w:iCs/>
          <w:color w:val="000000"/>
          <w:spacing w:val="1"/>
          <w:w w:val="105"/>
          <w:sz w:val="24"/>
          <w:szCs w:val="24"/>
          <w:u w:val="single"/>
        </w:rPr>
        <w:t>Воспитатель</w:t>
      </w:r>
      <w:r w:rsidRPr="009575E5">
        <w:rPr>
          <w:i/>
          <w:iCs/>
          <w:color w:val="000000"/>
          <w:spacing w:val="1"/>
          <w:w w:val="105"/>
          <w:sz w:val="24"/>
          <w:szCs w:val="24"/>
        </w:rPr>
        <w:t xml:space="preserve">, работая над пониманием человека-ребенка и </w:t>
      </w:r>
      <w:r w:rsidRPr="009575E5">
        <w:rPr>
          <w:i/>
          <w:iCs/>
          <w:color w:val="000000"/>
          <w:spacing w:val="-1"/>
          <w:w w:val="105"/>
          <w:sz w:val="24"/>
          <w:szCs w:val="24"/>
        </w:rPr>
        <w:t xml:space="preserve">над пониманием общества-группы детей, дорастает до </w:t>
      </w:r>
      <w:r w:rsidRPr="009575E5">
        <w:rPr>
          <w:i/>
          <w:iCs/>
          <w:color w:val="000000"/>
          <w:spacing w:val="3"/>
          <w:w w:val="105"/>
          <w:sz w:val="24"/>
          <w:szCs w:val="24"/>
        </w:rPr>
        <w:t xml:space="preserve">постижения важных и ценных истин; а пренебрегая неусыпным </w:t>
      </w:r>
      <w:r w:rsidRPr="009575E5">
        <w:rPr>
          <w:i/>
          <w:iCs/>
          <w:color w:val="000000"/>
          <w:spacing w:val="-2"/>
          <w:w w:val="105"/>
          <w:sz w:val="24"/>
          <w:szCs w:val="24"/>
        </w:rPr>
        <w:t>трудом</w:t>
      </w:r>
      <w:r w:rsidRPr="009575E5">
        <w:rPr>
          <w:b/>
          <w:bCs/>
          <w:i/>
          <w:iCs/>
          <w:color w:val="000000"/>
          <w:spacing w:val="-2"/>
          <w:w w:val="105"/>
          <w:sz w:val="24"/>
          <w:szCs w:val="24"/>
        </w:rPr>
        <w:t xml:space="preserve"> </w:t>
      </w:r>
      <w:r w:rsidRPr="009575E5">
        <w:rPr>
          <w:i/>
          <w:iCs/>
          <w:color w:val="000000"/>
          <w:spacing w:val="-2"/>
          <w:w w:val="105"/>
          <w:sz w:val="24"/>
          <w:szCs w:val="24"/>
        </w:rPr>
        <w:t>над собой — опускается.</w:t>
      </w:r>
      <w:r w:rsidRPr="009575E5">
        <w:rPr>
          <w:i/>
          <w:iCs/>
          <w:color w:val="000000"/>
          <w:spacing w:val="-4"/>
          <w:w w:val="105"/>
          <w:sz w:val="24"/>
          <w:szCs w:val="24"/>
        </w:rPr>
        <w:t xml:space="preserve"> Р</w:t>
      </w:r>
      <w:r w:rsidRPr="009575E5">
        <w:rPr>
          <w:i/>
          <w:iCs/>
          <w:color w:val="000000"/>
          <w:w w:val="105"/>
          <w:sz w:val="24"/>
          <w:szCs w:val="24"/>
        </w:rPr>
        <w:t xml:space="preserve">ебенок </w:t>
      </w:r>
      <w:r w:rsidRPr="009575E5">
        <w:rPr>
          <w:b/>
          <w:i/>
          <w:iCs/>
          <w:color w:val="000000"/>
          <w:w w:val="105"/>
          <w:sz w:val="24"/>
          <w:szCs w:val="24"/>
        </w:rPr>
        <w:t>подспудно</w:t>
      </w:r>
      <w:r w:rsidRPr="009575E5">
        <w:rPr>
          <w:i/>
          <w:iCs/>
          <w:color w:val="000000"/>
          <w:w w:val="105"/>
          <w:sz w:val="24"/>
          <w:szCs w:val="24"/>
        </w:rPr>
        <w:t xml:space="preserve"> обогащает меня опытом, влияет на </w:t>
      </w:r>
      <w:r w:rsidRPr="009575E5">
        <w:rPr>
          <w:i/>
          <w:iCs/>
          <w:color w:val="000000"/>
          <w:spacing w:val="1"/>
          <w:w w:val="105"/>
          <w:sz w:val="24"/>
          <w:szCs w:val="24"/>
        </w:rPr>
        <w:t xml:space="preserve">мои взгляды, на мир моих чувств; от ребенка я получаю </w:t>
      </w:r>
      <w:r w:rsidRPr="009575E5">
        <w:rPr>
          <w:i/>
          <w:iCs/>
          <w:color w:val="000000"/>
          <w:spacing w:val="3"/>
          <w:w w:val="105"/>
          <w:sz w:val="24"/>
          <w:szCs w:val="24"/>
        </w:rPr>
        <w:t xml:space="preserve">приказания — и я требую от себя, обвиняю себя, оказываю себе </w:t>
      </w:r>
      <w:r w:rsidRPr="009575E5">
        <w:rPr>
          <w:i/>
          <w:iCs/>
          <w:color w:val="000000"/>
          <w:w w:val="105"/>
          <w:sz w:val="24"/>
          <w:szCs w:val="24"/>
        </w:rPr>
        <w:t xml:space="preserve">снисхождение или снимаю с себя вину. </w:t>
      </w:r>
      <w:r w:rsidRPr="009575E5">
        <w:rPr>
          <w:i/>
          <w:iCs/>
          <w:color w:val="000000"/>
          <w:spacing w:val="-1"/>
          <w:w w:val="105"/>
          <w:sz w:val="24"/>
          <w:szCs w:val="24"/>
        </w:rPr>
        <w:t xml:space="preserve">Ребенок для воспитателя – книга природы; читая ее, </w:t>
      </w:r>
      <w:r w:rsidRPr="009575E5">
        <w:rPr>
          <w:i/>
          <w:iCs/>
          <w:color w:val="000000"/>
          <w:spacing w:val="1"/>
          <w:w w:val="105"/>
          <w:sz w:val="24"/>
          <w:szCs w:val="24"/>
        </w:rPr>
        <w:t xml:space="preserve">он </w:t>
      </w:r>
      <w:r w:rsidRPr="009575E5">
        <w:rPr>
          <w:b/>
          <w:i/>
          <w:iCs/>
          <w:color w:val="000000"/>
          <w:spacing w:val="1"/>
          <w:w w:val="105"/>
          <w:sz w:val="24"/>
          <w:szCs w:val="24"/>
        </w:rPr>
        <w:t>созревает</w:t>
      </w:r>
      <w:r w:rsidRPr="009575E5">
        <w:rPr>
          <w:i/>
          <w:iCs/>
          <w:color w:val="000000"/>
          <w:spacing w:val="1"/>
          <w:w w:val="105"/>
          <w:sz w:val="24"/>
          <w:szCs w:val="24"/>
        </w:rPr>
        <w:t xml:space="preserve">. Нельзя относиться с пренебрежением к ребенку. Он </w:t>
      </w:r>
      <w:r w:rsidRPr="009575E5">
        <w:rPr>
          <w:i/>
          <w:iCs/>
          <w:color w:val="000000"/>
          <w:spacing w:val="-2"/>
          <w:w w:val="105"/>
          <w:sz w:val="24"/>
          <w:szCs w:val="24"/>
        </w:rPr>
        <w:t>знает о себе больше, чем я о нем. Я его лишь отгадываю.</w:t>
      </w:r>
    </w:p>
    <w:p w:rsidR="0096542B" w:rsidRPr="009575E5" w:rsidRDefault="0096542B" w:rsidP="0096542B">
      <w:pPr>
        <w:shd w:val="clear" w:color="auto" w:fill="FFFFFF"/>
        <w:spacing w:before="5"/>
        <w:jc w:val="right"/>
        <w:rPr>
          <w:sz w:val="24"/>
          <w:szCs w:val="24"/>
        </w:rPr>
      </w:pPr>
      <w:proofErr w:type="spellStart"/>
      <w:r w:rsidRPr="009575E5">
        <w:rPr>
          <w:b/>
          <w:bCs/>
          <w:i/>
          <w:iCs/>
          <w:color w:val="000000"/>
          <w:spacing w:val="-1"/>
          <w:sz w:val="24"/>
          <w:szCs w:val="24"/>
        </w:rPr>
        <w:t>Януш</w:t>
      </w:r>
      <w:proofErr w:type="spellEnd"/>
      <w:r w:rsidRPr="009575E5">
        <w:rPr>
          <w:b/>
          <w:bCs/>
          <w:i/>
          <w:iCs/>
          <w:color w:val="000000"/>
          <w:spacing w:val="-1"/>
          <w:sz w:val="24"/>
          <w:szCs w:val="24"/>
        </w:rPr>
        <w:t xml:space="preserve"> Корчак</w:t>
      </w:r>
    </w:p>
    <w:p w:rsidR="0096542B" w:rsidRPr="009575E5" w:rsidRDefault="0096542B" w:rsidP="0096542B">
      <w:pPr>
        <w:shd w:val="clear" w:color="auto" w:fill="FFFFFF"/>
        <w:tabs>
          <w:tab w:val="left" w:pos="917"/>
        </w:tabs>
        <w:ind w:left="432" w:firstLine="478"/>
        <w:jc w:val="both"/>
        <w:rPr>
          <w:i/>
          <w:iCs/>
          <w:color w:val="000000"/>
          <w:spacing w:val="-4"/>
          <w:w w:val="105"/>
          <w:sz w:val="24"/>
          <w:szCs w:val="24"/>
        </w:rPr>
      </w:pPr>
    </w:p>
    <w:p w:rsidR="0096542B" w:rsidRPr="009575E5" w:rsidRDefault="0096542B" w:rsidP="0096542B">
      <w:pPr>
        <w:jc w:val="both"/>
        <w:rPr>
          <w:iCs/>
          <w:sz w:val="24"/>
          <w:szCs w:val="24"/>
        </w:rPr>
      </w:pPr>
      <w:r w:rsidRPr="009575E5">
        <w:rPr>
          <w:b/>
          <w:bCs/>
          <w:iCs/>
          <w:sz w:val="24"/>
          <w:szCs w:val="24"/>
        </w:rPr>
        <w:t>Задание 1</w:t>
      </w:r>
      <w:r w:rsidRPr="009575E5">
        <w:rPr>
          <w:iCs/>
          <w:sz w:val="24"/>
          <w:szCs w:val="24"/>
        </w:rPr>
        <w:t xml:space="preserve">. Подберите не менее трех </w:t>
      </w:r>
      <w:r w:rsidRPr="009575E5">
        <w:rPr>
          <w:b/>
          <w:i/>
          <w:iCs/>
          <w:sz w:val="24"/>
          <w:szCs w:val="24"/>
        </w:rPr>
        <w:t>синонимов</w:t>
      </w:r>
      <w:r w:rsidRPr="009575E5">
        <w:rPr>
          <w:iCs/>
          <w:sz w:val="24"/>
          <w:szCs w:val="24"/>
        </w:rPr>
        <w:t xml:space="preserve"> к каждому выделенному в тексте слову (словосочетанию), учитывая его контекстное значение.</w:t>
      </w:r>
    </w:p>
    <w:p w:rsidR="0096542B" w:rsidRPr="009575E5" w:rsidRDefault="0096542B" w:rsidP="0096542B">
      <w:pPr>
        <w:shd w:val="clear" w:color="auto" w:fill="FFFFFF"/>
        <w:tabs>
          <w:tab w:val="left" w:pos="917"/>
        </w:tabs>
        <w:ind w:left="432" w:firstLine="478"/>
        <w:jc w:val="both"/>
        <w:rPr>
          <w:i/>
          <w:iCs/>
          <w:color w:val="000000"/>
          <w:spacing w:val="-4"/>
          <w:w w:val="105"/>
          <w:sz w:val="24"/>
          <w:szCs w:val="24"/>
        </w:rPr>
      </w:pPr>
    </w:p>
    <w:p w:rsidR="0096542B" w:rsidRPr="009575E5" w:rsidRDefault="0096542B" w:rsidP="0096542B">
      <w:pPr>
        <w:jc w:val="both"/>
        <w:rPr>
          <w:iCs/>
          <w:sz w:val="24"/>
          <w:szCs w:val="24"/>
        </w:rPr>
      </w:pPr>
      <w:r w:rsidRPr="009575E5">
        <w:rPr>
          <w:b/>
          <w:bCs/>
          <w:iCs/>
          <w:sz w:val="24"/>
          <w:szCs w:val="24"/>
        </w:rPr>
        <w:t>Задание 2</w:t>
      </w:r>
      <w:r w:rsidRPr="009575E5">
        <w:rPr>
          <w:iCs/>
          <w:sz w:val="24"/>
          <w:szCs w:val="24"/>
        </w:rPr>
        <w:t xml:space="preserve">. Заполните таблицу, выписав из текста </w:t>
      </w:r>
      <w:r w:rsidRPr="00BE2942">
        <w:rPr>
          <w:iCs/>
          <w:sz w:val="24"/>
          <w:szCs w:val="24"/>
        </w:rPr>
        <w:t>все</w:t>
      </w:r>
      <w:r w:rsidRPr="009575E5">
        <w:rPr>
          <w:iCs/>
          <w:sz w:val="24"/>
          <w:szCs w:val="24"/>
        </w:rPr>
        <w:t xml:space="preserve"> используемые автором </w:t>
      </w:r>
      <w:r w:rsidRPr="009575E5">
        <w:rPr>
          <w:b/>
          <w:i/>
          <w:iCs/>
          <w:sz w:val="24"/>
          <w:szCs w:val="24"/>
        </w:rPr>
        <w:t>средства выразительности</w:t>
      </w:r>
      <w:r w:rsidRPr="009575E5">
        <w:rPr>
          <w:b/>
          <w:iCs/>
          <w:sz w:val="24"/>
          <w:szCs w:val="24"/>
        </w:rPr>
        <w:t xml:space="preserve"> </w:t>
      </w:r>
      <w:r w:rsidRPr="009575E5">
        <w:rPr>
          <w:iCs/>
          <w:sz w:val="24"/>
          <w:szCs w:val="24"/>
        </w:rPr>
        <w:t>и определив их тип и разновидность.</w:t>
      </w:r>
    </w:p>
    <w:p w:rsidR="0096542B" w:rsidRPr="009575E5" w:rsidRDefault="0096542B" w:rsidP="0096542B">
      <w:pPr>
        <w:jc w:val="both"/>
        <w:rPr>
          <w:i/>
          <w:iCs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134"/>
        <w:gridCol w:w="3544"/>
        <w:gridCol w:w="1276"/>
        <w:gridCol w:w="3509"/>
      </w:tblGrid>
      <w:tr w:rsidR="0096542B" w:rsidRPr="009575E5" w:rsidTr="001B6403">
        <w:tc>
          <w:tcPr>
            <w:tcW w:w="4678" w:type="dxa"/>
            <w:gridSpan w:val="2"/>
          </w:tcPr>
          <w:p w:rsidR="0096542B" w:rsidRPr="009575E5" w:rsidRDefault="0096542B" w:rsidP="001B6403">
            <w:pPr>
              <w:tabs>
                <w:tab w:val="left" w:pos="917"/>
              </w:tabs>
              <w:jc w:val="center"/>
              <w:rPr>
                <w:b/>
                <w:iCs/>
                <w:color w:val="000000"/>
                <w:spacing w:val="-4"/>
                <w:w w:val="105"/>
                <w:sz w:val="24"/>
                <w:szCs w:val="24"/>
              </w:rPr>
            </w:pPr>
            <w:r w:rsidRPr="009575E5">
              <w:rPr>
                <w:b/>
                <w:iCs/>
                <w:color w:val="000000"/>
                <w:spacing w:val="-4"/>
                <w:w w:val="105"/>
                <w:sz w:val="24"/>
                <w:szCs w:val="24"/>
              </w:rPr>
              <w:t>Тропы</w:t>
            </w:r>
          </w:p>
        </w:tc>
        <w:tc>
          <w:tcPr>
            <w:tcW w:w="4785" w:type="dxa"/>
            <w:gridSpan w:val="2"/>
          </w:tcPr>
          <w:p w:rsidR="0096542B" w:rsidRPr="009575E5" w:rsidRDefault="0096542B" w:rsidP="001B6403">
            <w:pPr>
              <w:tabs>
                <w:tab w:val="left" w:pos="917"/>
              </w:tabs>
              <w:jc w:val="center"/>
              <w:rPr>
                <w:b/>
                <w:iCs/>
                <w:color w:val="000000"/>
                <w:spacing w:val="-4"/>
                <w:w w:val="105"/>
                <w:sz w:val="24"/>
                <w:szCs w:val="24"/>
              </w:rPr>
            </w:pPr>
            <w:r w:rsidRPr="009575E5">
              <w:rPr>
                <w:b/>
                <w:iCs/>
                <w:color w:val="000000"/>
                <w:spacing w:val="-4"/>
                <w:w w:val="105"/>
                <w:sz w:val="24"/>
                <w:szCs w:val="24"/>
              </w:rPr>
              <w:t>Стилистические фигуры (СФ)</w:t>
            </w:r>
          </w:p>
        </w:tc>
      </w:tr>
      <w:tr w:rsidR="0096542B" w:rsidRPr="009575E5" w:rsidTr="001B6403">
        <w:tc>
          <w:tcPr>
            <w:tcW w:w="1134" w:type="dxa"/>
          </w:tcPr>
          <w:p w:rsidR="0096542B" w:rsidRPr="009575E5" w:rsidRDefault="0096542B" w:rsidP="001B6403">
            <w:pPr>
              <w:tabs>
                <w:tab w:val="left" w:pos="917"/>
              </w:tabs>
              <w:ind w:left="-96" w:right="-108" w:firstLine="14"/>
              <w:jc w:val="center"/>
              <w:rPr>
                <w:iCs/>
                <w:color w:val="000000"/>
                <w:spacing w:val="-4"/>
                <w:w w:val="105"/>
                <w:sz w:val="22"/>
                <w:szCs w:val="22"/>
              </w:rPr>
            </w:pPr>
            <w:r w:rsidRPr="009575E5">
              <w:rPr>
                <w:iCs/>
                <w:color w:val="000000"/>
                <w:spacing w:val="-4"/>
                <w:w w:val="105"/>
                <w:sz w:val="22"/>
                <w:szCs w:val="22"/>
              </w:rPr>
              <w:t>вид тропа</w:t>
            </w:r>
          </w:p>
        </w:tc>
        <w:tc>
          <w:tcPr>
            <w:tcW w:w="3544" w:type="dxa"/>
          </w:tcPr>
          <w:p w:rsidR="0096542B" w:rsidRPr="009575E5" w:rsidRDefault="0096542B" w:rsidP="001B6403">
            <w:pPr>
              <w:tabs>
                <w:tab w:val="left" w:pos="917"/>
              </w:tabs>
              <w:jc w:val="center"/>
              <w:rPr>
                <w:iCs/>
                <w:color w:val="000000"/>
                <w:spacing w:val="-4"/>
                <w:w w:val="105"/>
                <w:sz w:val="22"/>
                <w:szCs w:val="22"/>
              </w:rPr>
            </w:pPr>
            <w:r w:rsidRPr="009575E5">
              <w:rPr>
                <w:iCs/>
                <w:color w:val="000000"/>
                <w:spacing w:val="-4"/>
                <w:w w:val="105"/>
                <w:sz w:val="22"/>
                <w:szCs w:val="22"/>
              </w:rPr>
              <w:t>текст</w:t>
            </w:r>
          </w:p>
        </w:tc>
        <w:tc>
          <w:tcPr>
            <w:tcW w:w="1276" w:type="dxa"/>
          </w:tcPr>
          <w:p w:rsidR="0096542B" w:rsidRPr="009575E5" w:rsidRDefault="0096542B" w:rsidP="001B6403">
            <w:pPr>
              <w:tabs>
                <w:tab w:val="left" w:pos="917"/>
              </w:tabs>
              <w:jc w:val="center"/>
              <w:rPr>
                <w:iCs/>
                <w:color w:val="000000"/>
                <w:spacing w:val="-4"/>
                <w:w w:val="105"/>
                <w:sz w:val="22"/>
                <w:szCs w:val="22"/>
              </w:rPr>
            </w:pPr>
            <w:r w:rsidRPr="009575E5">
              <w:rPr>
                <w:iCs/>
                <w:color w:val="000000"/>
                <w:spacing w:val="-4"/>
                <w:w w:val="105"/>
                <w:sz w:val="22"/>
                <w:szCs w:val="22"/>
              </w:rPr>
              <w:t>вид СФ</w:t>
            </w:r>
          </w:p>
        </w:tc>
        <w:tc>
          <w:tcPr>
            <w:tcW w:w="3509" w:type="dxa"/>
          </w:tcPr>
          <w:p w:rsidR="0096542B" w:rsidRPr="009575E5" w:rsidRDefault="0096542B" w:rsidP="001B6403">
            <w:pPr>
              <w:tabs>
                <w:tab w:val="left" w:pos="917"/>
              </w:tabs>
              <w:jc w:val="center"/>
              <w:rPr>
                <w:iCs/>
                <w:color w:val="000000"/>
                <w:spacing w:val="-4"/>
                <w:w w:val="105"/>
                <w:sz w:val="22"/>
                <w:szCs w:val="22"/>
              </w:rPr>
            </w:pPr>
            <w:r w:rsidRPr="009575E5">
              <w:rPr>
                <w:iCs/>
                <w:color w:val="000000"/>
                <w:spacing w:val="-4"/>
                <w:w w:val="105"/>
                <w:sz w:val="22"/>
                <w:szCs w:val="22"/>
              </w:rPr>
              <w:t>текст</w:t>
            </w:r>
          </w:p>
        </w:tc>
      </w:tr>
      <w:tr w:rsidR="0096542B" w:rsidRPr="009575E5" w:rsidTr="001B6403">
        <w:tc>
          <w:tcPr>
            <w:tcW w:w="1134" w:type="dxa"/>
          </w:tcPr>
          <w:p w:rsidR="0096542B" w:rsidRPr="009575E5" w:rsidRDefault="0096542B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96542B" w:rsidRPr="009575E5" w:rsidRDefault="0096542B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542B" w:rsidRPr="009575E5" w:rsidRDefault="0096542B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509" w:type="dxa"/>
          </w:tcPr>
          <w:p w:rsidR="0096542B" w:rsidRPr="009575E5" w:rsidRDefault="0096542B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</w:tr>
      <w:tr w:rsidR="0096542B" w:rsidRPr="009575E5" w:rsidTr="001B6403">
        <w:tc>
          <w:tcPr>
            <w:tcW w:w="1134" w:type="dxa"/>
          </w:tcPr>
          <w:p w:rsidR="0096542B" w:rsidRPr="009575E5" w:rsidRDefault="0096542B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96542B" w:rsidRPr="009575E5" w:rsidRDefault="0096542B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542B" w:rsidRPr="009575E5" w:rsidRDefault="0096542B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509" w:type="dxa"/>
          </w:tcPr>
          <w:p w:rsidR="0096542B" w:rsidRPr="009575E5" w:rsidRDefault="0096542B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</w:tr>
      <w:tr w:rsidR="0096542B" w:rsidRPr="009575E5" w:rsidTr="001B6403">
        <w:tc>
          <w:tcPr>
            <w:tcW w:w="1134" w:type="dxa"/>
          </w:tcPr>
          <w:p w:rsidR="0096542B" w:rsidRPr="009575E5" w:rsidRDefault="0096542B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544" w:type="dxa"/>
          </w:tcPr>
          <w:p w:rsidR="0096542B" w:rsidRPr="009575E5" w:rsidRDefault="0096542B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542B" w:rsidRPr="009575E5" w:rsidRDefault="0096542B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509" w:type="dxa"/>
          </w:tcPr>
          <w:p w:rsidR="0096542B" w:rsidRPr="009575E5" w:rsidRDefault="0096542B" w:rsidP="001B6403">
            <w:pPr>
              <w:tabs>
                <w:tab w:val="left" w:pos="917"/>
              </w:tabs>
              <w:jc w:val="both"/>
              <w:rPr>
                <w:i/>
                <w:iCs/>
                <w:color w:val="000000"/>
                <w:spacing w:val="-4"/>
                <w:w w:val="105"/>
                <w:sz w:val="24"/>
                <w:szCs w:val="24"/>
              </w:rPr>
            </w:pPr>
          </w:p>
        </w:tc>
      </w:tr>
    </w:tbl>
    <w:p w:rsidR="0096542B" w:rsidRPr="009575E5" w:rsidRDefault="0096542B" w:rsidP="0096542B">
      <w:pPr>
        <w:shd w:val="clear" w:color="auto" w:fill="FFFFFF"/>
        <w:tabs>
          <w:tab w:val="left" w:pos="917"/>
        </w:tabs>
        <w:ind w:left="432" w:firstLine="478"/>
        <w:jc w:val="both"/>
        <w:rPr>
          <w:i/>
          <w:iCs/>
          <w:color w:val="000000"/>
          <w:spacing w:val="-4"/>
          <w:w w:val="105"/>
          <w:sz w:val="24"/>
          <w:szCs w:val="24"/>
        </w:rPr>
      </w:pPr>
    </w:p>
    <w:p w:rsidR="0096542B" w:rsidRPr="009575E5" w:rsidRDefault="0096542B" w:rsidP="0096542B">
      <w:pPr>
        <w:jc w:val="both"/>
        <w:rPr>
          <w:iCs/>
          <w:sz w:val="24"/>
          <w:szCs w:val="24"/>
        </w:rPr>
      </w:pPr>
      <w:r w:rsidRPr="009575E5">
        <w:rPr>
          <w:b/>
          <w:bCs/>
          <w:iCs/>
          <w:sz w:val="24"/>
          <w:szCs w:val="24"/>
        </w:rPr>
        <w:t>Задание 3</w:t>
      </w:r>
      <w:r w:rsidRPr="009575E5">
        <w:rPr>
          <w:iCs/>
          <w:sz w:val="24"/>
          <w:szCs w:val="24"/>
        </w:rPr>
        <w:t xml:space="preserve">. Напишите в </w:t>
      </w:r>
      <w:proofErr w:type="gramStart"/>
      <w:r w:rsidRPr="009575E5">
        <w:rPr>
          <w:iCs/>
          <w:sz w:val="24"/>
          <w:szCs w:val="24"/>
        </w:rPr>
        <w:t>жанре</w:t>
      </w:r>
      <w:proofErr w:type="gramEnd"/>
      <w:r w:rsidRPr="009575E5">
        <w:rPr>
          <w:iCs/>
          <w:sz w:val="24"/>
          <w:szCs w:val="24"/>
        </w:rPr>
        <w:t xml:space="preserve"> юмористической зарисовки </w:t>
      </w:r>
      <w:r w:rsidRPr="009575E5">
        <w:rPr>
          <w:b/>
          <w:i/>
          <w:iCs/>
          <w:sz w:val="24"/>
          <w:szCs w:val="24"/>
        </w:rPr>
        <w:t>этимологический комментарий</w:t>
      </w:r>
      <w:r w:rsidRPr="009575E5">
        <w:rPr>
          <w:iCs/>
          <w:sz w:val="24"/>
          <w:szCs w:val="24"/>
        </w:rPr>
        <w:t xml:space="preserve"> к слову </w:t>
      </w:r>
      <w:r w:rsidRPr="009575E5">
        <w:rPr>
          <w:i/>
          <w:iCs/>
          <w:sz w:val="24"/>
          <w:szCs w:val="24"/>
          <w:u w:val="single"/>
        </w:rPr>
        <w:t>воспитатель</w:t>
      </w:r>
      <w:r w:rsidRPr="009575E5">
        <w:rPr>
          <w:b/>
          <w:iCs/>
          <w:sz w:val="24"/>
          <w:szCs w:val="24"/>
        </w:rPr>
        <w:t>.</w:t>
      </w:r>
    </w:p>
    <w:p w:rsidR="0096542B" w:rsidRPr="009575E5" w:rsidRDefault="0096542B" w:rsidP="0096542B">
      <w:pPr>
        <w:rPr>
          <w:b/>
          <w:sz w:val="24"/>
          <w:szCs w:val="24"/>
        </w:rPr>
      </w:pPr>
    </w:p>
    <w:p w:rsidR="0096542B" w:rsidRPr="009575E5" w:rsidRDefault="0096542B" w:rsidP="0096542B">
      <w:pPr>
        <w:jc w:val="both"/>
        <w:rPr>
          <w:sz w:val="24"/>
          <w:szCs w:val="24"/>
          <w:shd w:val="clear" w:color="auto" w:fill="FFFFFF"/>
        </w:rPr>
      </w:pPr>
      <w:r w:rsidRPr="009575E5">
        <w:rPr>
          <w:b/>
          <w:sz w:val="24"/>
          <w:szCs w:val="24"/>
        </w:rPr>
        <w:t>Задание 4.</w:t>
      </w:r>
      <w:r w:rsidRPr="009575E5">
        <w:rPr>
          <w:sz w:val="24"/>
          <w:szCs w:val="24"/>
          <w:shd w:val="clear" w:color="auto" w:fill="FFFFFF"/>
        </w:rPr>
        <w:t xml:space="preserve"> Составьте на основе предложенной фабулы </w:t>
      </w:r>
      <w:r w:rsidRPr="009575E5">
        <w:rPr>
          <w:b/>
          <w:i/>
          <w:sz w:val="24"/>
          <w:szCs w:val="24"/>
          <w:shd w:val="clear" w:color="auto" w:fill="FFFFFF"/>
        </w:rPr>
        <w:t>информационную заметку</w:t>
      </w:r>
      <w:r w:rsidRPr="009575E5">
        <w:rPr>
          <w:sz w:val="24"/>
          <w:szCs w:val="24"/>
          <w:shd w:val="clear" w:color="auto" w:fill="FFFFFF"/>
        </w:rPr>
        <w:t xml:space="preserve"> (объем 150-200 слов). Обратите внимание, что в составленном </w:t>
      </w:r>
      <w:proofErr w:type="gramStart"/>
      <w:r w:rsidRPr="009575E5">
        <w:rPr>
          <w:sz w:val="24"/>
          <w:szCs w:val="24"/>
          <w:shd w:val="clear" w:color="auto" w:fill="FFFFFF"/>
        </w:rPr>
        <w:t>тексте</w:t>
      </w:r>
      <w:proofErr w:type="gramEnd"/>
      <w:r w:rsidRPr="009575E5">
        <w:rPr>
          <w:sz w:val="24"/>
          <w:szCs w:val="24"/>
          <w:shd w:val="clear" w:color="auto" w:fill="FFFFFF"/>
        </w:rPr>
        <w:t xml:space="preserve"> не должно быть предлогов.</w:t>
      </w:r>
    </w:p>
    <w:p w:rsidR="0096542B" w:rsidRPr="009575E5" w:rsidRDefault="0096542B" w:rsidP="0096542B">
      <w:pPr>
        <w:jc w:val="both"/>
        <w:rPr>
          <w:b/>
          <w:color w:val="000000"/>
          <w:sz w:val="24"/>
          <w:szCs w:val="24"/>
        </w:rPr>
      </w:pPr>
      <w:r w:rsidRPr="009575E5">
        <w:rPr>
          <w:b/>
          <w:color w:val="000000"/>
          <w:sz w:val="24"/>
          <w:szCs w:val="24"/>
        </w:rPr>
        <w:t xml:space="preserve">Фабула: </w:t>
      </w:r>
    </w:p>
    <w:p w:rsidR="0096542B" w:rsidRPr="009575E5" w:rsidRDefault="0096542B" w:rsidP="0096542B">
      <w:pPr>
        <w:jc w:val="both"/>
        <w:rPr>
          <w:i/>
          <w:color w:val="000000"/>
          <w:sz w:val="24"/>
          <w:szCs w:val="24"/>
        </w:rPr>
      </w:pPr>
      <w:r w:rsidRPr="009575E5">
        <w:rPr>
          <w:i/>
          <w:color w:val="000000"/>
          <w:sz w:val="24"/>
          <w:szCs w:val="24"/>
        </w:rPr>
        <w:t xml:space="preserve">Китайские власти сделали очередное послабление в демографической политике. Теперь если у одного из супругов нет братьев или сестер, семья может завести двоих детей. </w:t>
      </w:r>
    </w:p>
    <w:p w:rsidR="0096542B" w:rsidRPr="009575E5" w:rsidRDefault="0096542B" w:rsidP="0096542B">
      <w:pPr>
        <w:jc w:val="both"/>
        <w:rPr>
          <w:b/>
          <w:sz w:val="24"/>
          <w:szCs w:val="24"/>
        </w:rPr>
      </w:pPr>
    </w:p>
    <w:p w:rsidR="0096542B" w:rsidRPr="009575E5" w:rsidRDefault="0096542B" w:rsidP="0096542B">
      <w:pPr>
        <w:jc w:val="both"/>
        <w:rPr>
          <w:sz w:val="24"/>
          <w:szCs w:val="24"/>
        </w:rPr>
      </w:pPr>
      <w:r w:rsidRPr="009575E5">
        <w:rPr>
          <w:b/>
          <w:sz w:val="24"/>
          <w:szCs w:val="24"/>
        </w:rPr>
        <w:t xml:space="preserve">Задание 5. </w:t>
      </w:r>
      <w:r w:rsidRPr="009575E5">
        <w:rPr>
          <w:sz w:val="24"/>
          <w:szCs w:val="24"/>
        </w:rPr>
        <w:t xml:space="preserve">Напишите </w:t>
      </w:r>
      <w:r w:rsidRPr="009575E5">
        <w:rPr>
          <w:b/>
          <w:i/>
          <w:sz w:val="24"/>
          <w:szCs w:val="24"/>
        </w:rPr>
        <w:t xml:space="preserve">очерк </w:t>
      </w:r>
      <w:r w:rsidRPr="009575E5">
        <w:rPr>
          <w:sz w:val="24"/>
          <w:szCs w:val="24"/>
        </w:rPr>
        <w:t>на предложенную тему, придерживаясь следующего плана:</w:t>
      </w:r>
    </w:p>
    <w:p w:rsidR="0096542B" w:rsidRPr="009575E5" w:rsidRDefault="0096542B" w:rsidP="0096542B">
      <w:pPr>
        <w:pStyle w:val="2"/>
        <w:rPr>
          <w:rFonts w:ascii="Times New Roman" w:hAnsi="Times New Roman"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t xml:space="preserve">1) Приступ </w:t>
      </w:r>
      <w:r w:rsidRPr="009575E5">
        <w:rPr>
          <w:rFonts w:ascii="Times New Roman" w:hAnsi="Times New Roman"/>
          <w:i/>
          <w:sz w:val="24"/>
          <w:szCs w:val="24"/>
        </w:rPr>
        <w:t xml:space="preserve">(похвала автору данных слов; </w:t>
      </w:r>
      <w:r w:rsidRPr="009575E5">
        <w:rPr>
          <w:rFonts w:ascii="Times New Roman" w:hAnsi="Times New Roman"/>
          <w:i/>
          <w:sz w:val="24"/>
          <w:szCs w:val="28"/>
        </w:rPr>
        <w:t>одобрение сказанного</w:t>
      </w:r>
      <w:r w:rsidRPr="009575E5">
        <w:rPr>
          <w:rFonts w:ascii="Times New Roman" w:hAnsi="Times New Roman"/>
          <w:i/>
          <w:sz w:val="24"/>
          <w:szCs w:val="24"/>
        </w:rPr>
        <w:t>).</w:t>
      </w:r>
    </w:p>
    <w:p w:rsidR="0096542B" w:rsidRPr="009575E5" w:rsidRDefault="0096542B" w:rsidP="0096542B">
      <w:pPr>
        <w:pStyle w:val="2"/>
        <w:rPr>
          <w:rFonts w:ascii="Times New Roman" w:hAnsi="Times New Roman"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9575E5">
        <w:rPr>
          <w:rFonts w:ascii="Times New Roman" w:hAnsi="Times New Roman"/>
          <w:sz w:val="24"/>
          <w:szCs w:val="24"/>
        </w:rPr>
        <w:t>Парафразис</w:t>
      </w:r>
      <w:proofErr w:type="spellEnd"/>
      <w:r w:rsidRPr="009575E5">
        <w:rPr>
          <w:rFonts w:ascii="Times New Roman" w:hAnsi="Times New Roman"/>
          <w:sz w:val="24"/>
          <w:szCs w:val="24"/>
        </w:rPr>
        <w:t xml:space="preserve"> </w:t>
      </w:r>
      <w:r w:rsidRPr="009575E5">
        <w:rPr>
          <w:rFonts w:ascii="Times New Roman" w:hAnsi="Times New Roman"/>
          <w:i/>
          <w:sz w:val="24"/>
          <w:szCs w:val="24"/>
        </w:rPr>
        <w:t>(объяснение смысла изречения, вынесенного в тему текста).</w:t>
      </w:r>
    </w:p>
    <w:p w:rsidR="0096542B" w:rsidRPr="009575E5" w:rsidRDefault="0096542B" w:rsidP="0096542B">
      <w:pPr>
        <w:pStyle w:val="2"/>
        <w:rPr>
          <w:rFonts w:ascii="Times New Roman" w:hAnsi="Times New Roman"/>
          <w:i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t xml:space="preserve">3) Причина </w:t>
      </w:r>
      <w:r w:rsidRPr="009575E5">
        <w:rPr>
          <w:rFonts w:ascii="Times New Roman" w:hAnsi="Times New Roman"/>
          <w:i/>
          <w:sz w:val="24"/>
          <w:szCs w:val="24"/>
        </w:rPr>
        <w:t>(указание на причины, из-за которых следует согласиться с автором данного изречения).</w:t>
      </w:r>
    </w:p>
    <w:p w:rsidR="0096542B" w:rsidRPr="009575E5" w:rsidRDefault="0096542B" w:rsidP="0096542B">
      <w:pPr>
        <w:pStyle w:val="2"/>
        <w:rPr>
          <w:rFonts w:ascii="Times New Roman" w:hAnsi="Times New Roman"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t>4) Пример</w:t>
      </w:r>
      <w:r w:rsidRPr="009575E5">
        <w:rPr>
          <w:rFonts w:ascii="Times New Roman" w:hAnsi="Times New Roman"/>
          <w:i/>
          <w:sz w:val="24"/>
          <w:szCs w:val="24"/>
        </w:rPr>
        <w:t xml:space="preserve"> (приведение исторических примеров, подтверждающих справедливость данного изречения).</w:t>
      </w:r>
    </w:p>
    <w:p w:rsidR="0096542B" w:rsidRPr="009575E5" w:rsidRDefault="0096542B" w:rsidP="0096542B">
      <w:pPr>
        <w:pStyle w:val="2"/>
        <w:rPr>
          <w:rFonts w:ascii="Times New Roman" w:hAnsi="Times New Roman"/>
          <w:i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t xml:space="preserve">5) Свидетельство </w:t>
      </w:r>
      <w:r w:rsidRPr="009575E5">
        <w:rPr>
          <w:rFonts w:ascii="Times New Roman" w:hAnsi="Times New Roman"/>
          <w:i/>
          <w:sz w:val="24"/>
          <w:szCs w:val="24"/>
        </w:rPr>
        <w:t>(приведение афоризмов, цитат и т.д., близких по смыслу исходному изречению).</w:t>
      </w:r>
    </w:p>
    <w:p w:rsidR="0096542B" w:rsidRPr="009575E5" w:rsidRDefault="0096542B" w:rsidP="0096542B">
      <w:pPr>
        <w:pStyle w:val="2"/>
        <w:rPr>
          <w:rFonts w:ascii="Times New Roman" w:hAnsi="Times New Roman"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t xml:space="preserve">6) Заключение </w:t>
      </w:r>
      <w:r w:rsidRPr="009575E5">
        <w:rPr>
          <w:rFonts w:ascii="Times New Roman" w:hAnsi="Times New Roman"/>
          <w:i/>
          <w:sz w:val="24"/>
          <w:szCs w:val="24"/>
        </w:rPr>
        <w:t>(лаконичная формулировка основной мысли).</w:t>
      </w:r>
    </w:p>
    <w:p w:rsidR="0096542B" w:rsidRPr="009575E5" w:rsidRDefault="0096542B" w:rsidP="0096542B">
      <w:pPr>
        <w:pStyle w:val="2"/>
        <w:rPr>
          <w:rFonts w:ascii="Times New Roman" w:hAnsi="Times New Roman"/>
          <w:b/>
          <w:sz w:val="24"/>
          <w:szCs w:val="24"/>
        </w:rPr>
      </w:pPr>
      <w:r w:rsidRPr="009575E5">
        <w:rPr>
          <w:rFonts w:ascii="Times New Roman" w:hAnsi="Times New Roman"/>
          <w:b/>
          <w:sz w:val="24"/>
          <w:szCs w:val="24"/>
        </w:rPr>
        <w:t xml:space="preserve">Тема: </w:t>
      </w:r>
    </w:p>
    <w:p w:rsidR="0096542B" w:rsidRPr="009575E5" w:rsidRDefault="0096542B" w:rsidP="0096542B">
      <w:pPr>
        <w:pStyle w:val="2"/>
        <w:rPr>
          <w:rFonts w:ascii="Times New Roman" w:hAnsi="Times New Roman"/>
          <w:sz w:val="24"/>
          <w:szCs w:val="24"/>
        </w:rPr>
      </w:pPr>
      <w:r w:rsidRPr="009575E5">
        <w:rPr>
          <w:rFonts w:ascii="Times New Roman" w:hAnsi="Times New Roman"/>
          <w:b/>
          <w:i/>
          <w:sz w:val="24"/>
          <w:szCs w:val="24"/>
        </w:rPr>
        <w:t>«Если народ любит пустые речи, его трудно использовать на войне»</w:t>
      </w:r>
      <w:r w:rsidRPr="009575E5">
        <w:rPr>
          <w:sz w:val="24"/>
          <w:szCs w:val="24"/>
        </w:rPr>
        <w:t xml:space="preserve"> </w:t>
      </w:r>
      <w:r w:rsidRPr="009575E5">
        <w:rPr>
          <w:rFonts w:ascii="Times New Roman" w:hAnsi="Times New Roman"/>
          <w:sz w:val="24"/>
          <w:szCs w:val="24"/>
        </w:rPr>
        <w:t>(</w:t>
      </w:r>
      <w:proofErr w:type="spellStart"/>
      <w:r w:rsidRPr="009575E5">
        <w:rPr>
          <w:rFonts w:ascii="Times New Roman" w:hAnsi="Times New Roman"/>
          <w:sz w:val="24"/>
          <w:szCs w:val="24"/>
        </w:rPr>
        <w:t>Шан</w:t>
      </w:r>
      <w:proofErr w:type="spellEnd"/>
      <w:r w:rsidRPr="0095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75E5">
        <w:rPr>
          <w:rFonts w:ascii="Times New Roman" w:hAnsi="Times New Roman"/>
          <w:sz w:val="24"/>
          <w:szCs w:val="24"/>
        </w:rPr>
        <w:t>Цзюнь</w:t>
      </w:r>
      <w:proofErr w:type="spellEnd"/>
      <w:r w:rsidRPr="009575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75E5">
        <w:rPr>
          <w:rFonts w:ascii="Times New Roman" w:hAnsi="Times New Roman"/>
          <w:sz w:val="24"/>
          <w:szCs w:val="24"/>
        </w:rPr>
        <w:t>Шу</w:t>
      </w:r>
      <w:proofErr w:type="spellEnd"/>
      <w:r w:rsidRPr="009575E5">
        <w:rPr>
          <w:rFonts w:ascii="Times New Roman" w:hAnsi="Times New Roman"/>
          <w:sz w:val="24"/>
          <w:szCs w:val="24"/>
        </w:rPr>
        <w:t>)</w:t>
      </w:r>
    </w:p>
    <w:p w:rsidR="008A3A2A" w:rsidRPr="0096542B" w:rsidRDefault="0096542B" w:rsidP="0096542B">
      <w:pPr>
        <w:pStyle w:val="2"/>
        <w:rPr>
          <w:rFonts w:ascii="Times New Roman" w:hAnsi="Times New Roman"/>
          <w:sz w:val="24"/>
          <w:szCs w:val="24"/>
        </w:rPr>
      </w:pPr>
      <w:r w:rsidRPr="009575E5">
        <w:rPr>
          <w:rFonts w:ascii="Times New Roman" w:hAnsi="Times New Roman"/>
          <w:sz w:val="24"/>
          <w:szCs w:val="24"/>
        </w:rPr>
        <w:t>Объем текста – 450-500 слов.</w:t>
      </w:r>
    </w:p>
    <w:sectPr w:rsidR="008A3A2A" w:rsidRPr="0096542B" w:rsidSect="008A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42B"/>
    <w:rsid w:val="008A3A2A"/>
    <w:rsid w:val="0096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6542B"/>
    <w:pPr>
      <w:widowControl/>
      <w:autoSpaceDE/>
      <w:autoSpaceDN/>
      <w:adjustRightInd/>
      <w:jc w:val="both"/>
    </w:pPr>
    <w:rPr>
      <w:rFonts w:ascii="Arial Narrow" w:hAnsi="Arial Narrow"/>
      <w:sz w:val="28"/>
    </w:rPr>
  </w:style>
  <w:style w:type="character" w:customStyle="1" w:styleId="20">
    <w:name w:val="Основной текст 2 Знак"/>
    <w:basedOn w:val="a0"/>
    <w:link w:val="2"/>
    <w:rsid w:val="0096542B"/>
    <w:rPr>
      <w:rFonts w:ascii="Arial Narrow" w:eastAsia="Times New Roman" w:hAnsi="Arial Narrow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BuyanovaTA</dc:creator>
  <cp:lastModifiedBy>BuyanovaTA</cp:lastModifiedBy>
  <cp:revision>1</cp:revision>
  <dcterms:created xsi:type="dcterms:W3CDTF">2017-11-22T13:32:00Z</dcterms:created>
  <dcterms:modified xsi:type="dcterms:W3CDTF">2017-11-22T13:32:00Z</dcterms:modified>
</cp:coreProperties>
</file>